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00" w:rsidRDefault="007E6B0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Reanimatie Netwerk Bergkwartier-Bosgebied.</w:t>
      </w:r>
    </w:p>
    <w:p w:rsidR="00214EE4" w:rsidRDefault="007E6B00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19701B" w:rsidRPr="0059426E">
        <w:rPr>
          <w:b/>
          <w:sz w:val="28"/>
          <w:szCs w:val="28"/>
        </w:rPr>
        <w:t>esprek met</w:t>
      </w:r>
      <w:r>
        <w:rPr>
          <w:b/>
          <w:sz w:val="28"/>
          <w:szCs w:val="28"/>
        </w:rPr>
        <w:t xml:space="preserve"> wijk coördinator </w:t>
      </w:r>
      <w:r w:rsidR="0059426E" w:rsidRPr="0059426E">
        <w:rPr>
          <w:b/>
          <w:sz w:val="28"/>
          <w:szCs w:val="28"/>
        </w:rPr>
        <w:t>Paul van Beuzekom</w:t>
      </w:r>
    </w:p>
    <w:p w:rsidR="00130BC3" w:rsidRDefault="009404F0">
      <w:pPr>
        <w:rPr>
          <w:sz w:val="28"/>
        </w:rPr>
      </w:pPr>
      <w:r w:rsidRPr="00776469">
        <w:rPr>
          <w:sz w:val="28"/>
        </w:rPr>
        <w:t xml:space="preserve">“In het geval van een oproep voor reanimatie heb ik met mijn AED </w:t>
      </w:r>
      <w:r w:rsidR="00F561C7">
        <w:rPr>
          <w:sz w:val="28"/>
        </w:rPr>
        <w:t>(</w:t>
      </w:r>
      <w:r w:rsidR="00F561C7">
        <w:rPr>
          <w:rFonts w:ascii="Helvetica" w:hAnsi="Helvetica" w:cs="Helvetica"/>
          <w:color w:val="8D8989"/>
          <w:shd w:val="clear" w:color="auto" w:fill="FFFFFF"/>
        </w:rPr>
        <w:t xml:space="preserve">Automatische Externe Defibrillator) </w:t>
      </w:r>
      <w:r w:rsidRPr="00776469">
        <w:rPr>
          <w:sz w:val="28"/>
        </w:rPr>
        <w:t xml:space="preserve">een bereik van 5 minuten”. Dit zegt Paul van Beuzekom, </w:t>
      </w:r>
      <w:r w:rsidR="007E6B00">
        <w:rPr>
          <w:sz w:val="28"/>
        </w:rPr>
        <w:t>wijk coördinator Bergkwartier</w:t>
      </w:r>
      <w:r w:rsidRPr="00776469">
        <w:rPr>
          <w:sz w:val="28"/>
        </w:rPr>
        <w:t xml:space="preserve">, aangesloten </w:t>
      </w:r>
      <w:r w:rsidR="00776469">
        <w:rPr>
          <w:sz w:val="28"/>
        </w:rPr>
        <w:t>bij de Stichting R</w:t>
      </w:r>
      <w:r w:rsidRPr="00776469">
        <w:rPr>
          <w:sz w:val="28"/>
        </w:rPr>
        <w:t>eanimatie</w:t>
      </w:r>
      <w:r w:rsidR="00EE08CD">
        <w:rPr>
          <w:sz w:val="28"/>
        </w:rPr>
        <w:t xml:space="preserve"> N</w:t>
      </w:r>
      <w:r w:rsidRPr="00776469">
        <w:rPr>
          <w:sz w:val="28"/>
        </w:rPr>
        <w:t>etwerk Amersfoort</w:t>
      </w:r>
      <w:r w:rsidRPr="00130BC3">
        <w:rPr>
          <w:i/>
          <w:sz w:val="28"/>
        </w:rPr>
        <w:t>.</w:t>
      </w:r>
      <w:r w:rsidR="003C02CD" w:rsidRPr="00130BC3">
        <w:rPr>
          <w:i/>
          <w:sz w:val="28"/>
        </w:rPr>
        <w:t xml:space="preserve"> “Binnen vijf minuten met een reanimatie starten kan </w:t>
      </w:r>
      <w:r w:rsidR="00A636D9">
        <w:rPr>
          <w:i/>
          <w:sz w:val="28"/>
        </w:rPr>
        <w:t xml:space="preserve">overlijden of </w:t>
      </w:r>
      <w:r w:rsidR="003C02CD" w:rsidRPr="00130BC3">
        <w:rPr>
          <w:i/>
          <w:sz w:val="28"/>
        </w:rPr>
        <w:t>ernstige gezondheidsschade voorkomen en dat is winst voor het slachtoffer en voor de maatschappij”.</w:t>
      </w:r>
      <w:r w:rsidR="003C02CD" w:rsidRPr="00776469">
        <w:rPr>
          <w:sz w:val="28"/>
        </w:rPr>
        <w:t xml:space="preserve"> De Stichting </w:t>
      </w:r>
      <w:r w:rsidR="00776469">
        <w:rPr>
          <w:sz w:val="28"/>
        </w:rPr>
        <w:t xml:space="preserve">streeft er daarom naar </w:t>
      </w:r>
      <w:r w:rsidR="003C02CD" w:rsidRPr="00776469">
        <w:rPr>
          <w:sz w:val="28"/>
        </w:rPr>
        <w:t>zoveel mogelijk AED</w:t>
      </w:r>
      <w:r w:rsidR="00776469">
        <w:rPr>
          <w:sz w:val="28"/>
        </w:rPr>
        <w:t>-</w:t>
      </w:r>
      <w:r w:rsidR="003C02CD" w:rsidRPr="00776469">
        <w:rPr>
          <w:sz w:val="28"/>
        </w:rPr>
        <w:t>apparaten beschikbaar te hebben</w:t>
      </w:r>
      <w:r w:rsidR="005A3D37" w:rsidRPr="00776469">
        <w:rPr>
          <w:sz w:val="28"/>
        </w:rPr>
        <w:t>.</w:t>
      </w:r>
      <w:r w:rsidR="003C02CD" w:rsidRPr="00776469">
        <w:rPr>
          <w:sz w:val="28"/>
        </w:rPr>
        <w:t xml:space="preserve"> De </w:t>
      </w:r>
      <w:r w:rsidR="00F561C7">
        <w:rPr>
          <w:sz w:val="28"/>
        </w:rPr>
        <w:t xml:space="preserve">huidige </w:t>
      </w:r>
      <w:r w:rsidR="003C02CD" w:rsidRPr="00776469">
        <w:rPr>
          <w:sz w:val="28"/>
        </w:rPr>
        <w:t>AED</w:t>
      </w:r>
      <w:r w:rsidR="00F561C7">
        <w:rPr>
          <w:sz w:val="28"/>
        </w:rPr>
        <w:t>-</w:t>
      </w:r>
      <w:r w:rsidR="003C02CD" w:rsidRPr="00776469">
        <w:rPr>
          <w:sz w:val="28"/>
        </w:rPr>
        <w:t xml:space="preserve">apparaten </w:t>
      </w:r>
      <w:r w:rsidR="00F561C7">
        <w:rPr>
          <w:sz w:val="28"/>
        </w:rPr>
        <w:t xml:space="preserve">voor </w:t>
      </w:r>
      <w:r w:rsidR="005A3D37" w:rsidRPr="00776469">
        <w:rPr>
          <w:sz w:val="28"/>
        </w:rPr>
        <w:t>particulieren,</w:t>
      </w:r>
      <w:r w:rsidR="003C02CD" w:rsidRPr="00776469">
        <w:rPr>
          <w:sz w:val="28"/>
        </w:rPr>
        <w:t xml:space="preserve"> instellingen en bedrijven zijn </w:t>
      </w:r>
      <w:r w:rsidR="007E6B00">
        <w:rPr>
          <w:sz w:val="28"/>
        </w:rPr>
        <w:t>uit</w:t>
      </w:r>
      <w:r w:rsidR="003C02CD" w:rsidRPr="00776469">
        <w:rPr>
          <w:sz w:val="28"/>
        </w:rPr>
        <w:t>gerust met een tra</w:t>
      </w:r>
      <w:r w:rsidR="00ED0D01" w:rsidRPr="00776469">
        <w:rPr>
          <w:sz w:val="28"/>
        </w:rPr>
        <w:t xml:space="preserve">ck </w:t>
      </w:r>
      <w:proofErr w:type="spellStart"/>
      <w:r w:rsidR="00ED0D01" w:rsidRPr="00776469">
        <w:rPr>
          <w:sz w:val="28"/>
        </w:rPr>
        <w:t>and</w:t>
      </w:r>
      <w:proofErr w:type="spellEnd"/>
      <w:r w:rsidR="00ED0D01" w:rsidRPr="00776469">
        <w:rPr>
          <w:sz w:val="28"/>
        </w:rPr>
        <w:t xml:space="preserve"> </w:t>
      </w:r>
      <w:proofErr w:type="spellStart"/>
      <w:r w:rsidR="00655407" w:rsidRPr="00776469">
        <w:rPr>
          <w:sz w:val="28"/>
        </w:rPr>
        <w:t>trace</w:t>
      </w:r>
      <w:proofErr w:type="spellEnd"/>
      <w:r w:rsidR="00F561C7">
        <w:rPr>
          <w:sz w:val="28"/>
        </w:rPr>
        <w:t>-</w:t>
      </w:r>
      <w:r w:rsidR="003C02CD" w:rsidRPr="00776469">
        <w:rPr>
          <w:sz w:val="28"/>
        </w:rPr>
        <w:t>systeem</w:t>
      </w:r>
      <w:r w:rsidR="00F561C7">
        <w:rPr>
          <w:sz w:val="28"/>
        </w:rPr>
        <w:t>.</w:t>
      </w:r>
      <w:r w:rsidR="003C02CD" w:rsidRPr="00776469">
        <w:rPr>
          <w:sz w:val="28"/>
        </w:rPr>
        <w:t xml:space="preserve"> </w:t>
      </w:r>
      <w:r w:rsidR="00F561C7">
        <w:rPr>
          <w:sz w:val="28"/>
        </w:rPr>
        <w:t xml:space="preserve">Je krijgt hem dus </w:t>
      </w:r>
      <w:r w:rsidR="007E6B00">
        <w:rPr>
          <w:sz w:val="28"/>
        </w:rPr>
        <w:t xml:space="preserve">altijd terug </w:t>
      </w:r>
      <w:r w:rsidR="003C02CD" w:rsidRPr="00776469">
        <w:rPr>
          <w:sz w:val="28"/>
        </w:rPr>
        <w:t xml:space="preserve">en </w:t>
      </w:r>
      <w:r w:rsidR="00F561C7">
        <w:rPr>
          <w:sz w:val="28"/>
        </w:rPr>
        <w:t xml:space="preserve">ze </w:t>
      </w:r>
      <w:r w:rsidR="003C02CD" w:rsidRPr="00776469">
        <w:rPr>
          <w:sz w:val="28"/>
        </w:rPr>
        <w:t>zijn door het ambulancepersoneel en de dienstdoend cardioloog uit te lezen</w:t>
      </w:r>
      <w:r w:rsidR="006A290B" w:rsidRPr="00776469">
        <w:rPr>
          <w:sz w:val="28"/>
        </w:rPr>
        <w:t>. Dit is een</w:t>
      </w:r>
      <w:r w:rsidR="00655407" w:rsidRPr="00776469">
        <w:rPr>
          <w:sz w:val="28"/>
        </w:rPr>
        <w:t xml:space="preserve"> grote tijdwinst voor de vervolg</w:t>
      </w:r>
      <w:r w:rsidR="006A290B" w:rsidRPr="00776469">
        <w:rPr>
          <w:sz w:val="28"/>
        </w:rPr>
        <w:t>behandeling. Het aantal beschikbare AED</w:t>
      </w:r>
      <w:r w:rsidR="00F561C7">
        <w:rPr>
          <w:sz w:val="28"/>
        </w:rPr>
        <w:t>-</w:t>
      </w:r>
      <w:r w:rsidR="006A290B" w:rsidRPr="00776469">
        <w:rPr>
          <w:sz w:val="28"/>
        </w:rPr>
        <w:t xml:space="preserve">apparaten dekt nog lang niet het Bergkwartier. </w:t>
      </w:r>
    </w:p>
    <w:p w:rsidR="00B3004F" w:rsidRPr="00776469" w:rsidRDefault="006A290B">
      <w:pPr>
        <w:rPr>
          <w:sz w:val="28"/>
        </w:rPr>
      </w:pPr>
      <w:r w:rsidRPr="00776469">
        <w:rPr>
          <w:sz w:val="28"/>
        </w:rPr>
        <w:t xml:space="preserve">Mocht u een AED in huis hebben </w:t>
      </w:r>
      <w:r w:rsidR="00EE08CD">
        <w:rPr>
          <w:sz w:val="28"/>
        </w:rPr>
        <w:t>meldt dit dan aan de Stichting R</w:t>
      </w:r>
      <w:r w:rsidRPr="00776469">
        <w:rPr>
          <w:sz w:val="28"/>
        </w:rPr>
        <w:t xml:space="preserve">eanimatienetwerk Amersfoort. Om het apparaat ook beschikbaar te hebben voor de opgeroepen hulpverleners, moet het apparaat buiten uw </w:t>
      </w:r>
      <w:r w:rsidR="00FE069D" w:rsidRPr="00776469">
        <w:rPr>
          <w:sz w:val="28"/>
        </w:rPr>
        <w:t xml:space="preserve">huis of instelling weg te </w:t>
      </w:r>
      <w:r w:rsidR="00F71ADB" w:rsidRPr="00776469">
        <w:rPr>
          <w:sz w:val="28"/>
        </w:rPr>
        <w:t>halen</w:t>
      </w:r>
      <w:r w:rsidR="00ED0D01" w:rsidRPr="00776469">
        <w:rPr>
          <w:sz w:val="28"/>
        </w:rPr>
        <w:t xml:space="preserve"> zijn. Nu hangen te veel </w:t>
      </w:r>
      <w:proofErr w:type="gramStart"/>
      <w:r w:rsidR="00ED0D01" w:rsidRPr="00776469">
        <w:rPr>
          <w:sz w:val="28"/>
        </w:rPr>
        <w:t>AED apparaten</w:t>
      </w:r>
      <w:proofErr w:type="gramEnd"/>
      <w:r w:rsidR="00ED0D01" w:rsidRPr="00776469">
        <w:rPr>
          <w:sz w:val="28"/>
        </w:rPr>
        <w:t xml:space="preserve"> op een plek waar ze alleen op werkdagen overdag te bereiken zijn. </w:t>
      </w:r>
      <w:r w:rsidRPr="00776469">
        <w:rPr>
          <w:sz w:val="28"/>
        </w:rPr>
        <w:t>Door de Hartstichting worden de buitenkastjes (</w:t>
      </w:r>
      <w:r w:rsidR="00C04CCF">
        <w:rPr>
          <w:sz w:val="28"/>
        </w:rPr>
        <w:t xml:space="preserve">e.v.t. </w:t>
      </w:r>
      <w:r w:rsidRPr="00776469">
        <w:rPr>
          <w:sz w:val="28"/>
        </w:rPr>
        <w:t>met codeslot), zolang de subsidiepot dit trekt, verstrekt. Een g</w:t>
      </w:r>
      <w:r w:rsidR="00C5331E" w:rsidRPr="00776469">
        <w:rPr>
          <w:sz w:val="28"/>
        </w:rPr>
        <w:t>oede AED kost</w:t>
      </w:r>
      <w:r w:rsidR="00ED0D01" w:rsidRPr="00776469">
        <w:rPr>
          <w:sz w:val="28"/>
        </w:rPr>
        <w:t>, inclusief het onderhoud,</w:t>
      </w:r>
      <w:r w:rsidR="00C5331E" w:rsidRPr="00776469">
        <w:rPr>
          <w:sz w:val="28"/>
        </w:rPr>
        <w:t xml:space="preserve"> ongeveer €2200.</w:t>
      </w:r>
      <w:r w:rsidRPr="00776469">
        <w:rPr>
          <w:sz w:val="28"/>
        </w:rPr>
        <w:t xml:space="preserve"> Veel geld </w:t>
      </w:r>
      <w:r w:rsidR="00F71ADB" w:rsidRPr="00776469">
        <w:rPr>
          <w:sz w:val="28"/>
        </w:rPr>
        <w:t>voor een particulier, maar er éé</w:t>
      </w:r>
      <w:r w:rsidRPr="00776469">
        <w:rPr>
          <w:sz w:val="28"/>
        </w:rPr>
        <w:t xml:space="preserve">n gezamenlijk voor de straat aanschaffen is een goede optie. En misschien zijn er ook bedrijven in de wijk die </w:t>
      </w:r>
      <w:r w:rsidR="00EE08CD">
        <w:rPr>
          <w:sz w:val="28"/>
        </w:rPr>
        <w:t>willen bijdragen aan de kosten? De Stichting R</w:t>
      </w:r>
      <w:r w:rsidR="005A3D37" w:rsidRPr="00776469">
        <w:rPr>
          <w:sz w:val="28"/>
        </w:rPr>
        <w:t xml:space="preserve">eanimatie Amersfoort hoort het graag van u. </w:t>
      </w:r>
    </w:p>
    <w:p w:rsidR="00EE08CD" w:rsidRPr="00EE08CD" w:rsidRDefault="00EE08CD">
      <w:pPr>
        <w:rPr>
          <w:b/>
          <w:sz w:val="28"/>
        </w:rPr>
      </w:pPr>
      <w:r w:rsidRPr="00EE08CD">
        <w:rPr>
          <w:b/>
          <w:sz w:val="28"/>
        </w:rPr>
        <w:t>Hoe werkt het oproepsysteem</w:t>
      </w:r>
    </w:p>
    <w:p w:rsidR="0059426E" w:rsidRDefault="005A3D37" w:rsidP="0059426E">
      <w:pPr>
        <w:rPr>
          <w:sz w:val="28"/>
        </w:rPr>
      </w:pPr>
      <w:r w:rsidRPr="00776469">
        <w:rPr>
          <w:sz w:val="28"/>
        </w:rPr>
        <w:t xml:space="preserve">Per noodsituatie wordt </w:t>
      </w:r>
      <w:r w:rsidR="00ED0D01" w:rsidRPr="00776469">
        <w:rPr>
          <w:sz w:val="28"/>
        </w:rPr>
        <w:t xml:space="preserve">er via 112 een </w:t>
      </w:r>
      <w:r w:rsidR="00130BC3">
        <w:rPr>
          <w:sz w:val="28"/>
        </w:rPr>
        <w:t>bericht</w:t>
      </w:r>
      <w:r w:rsidRPr="00776469">
        <w:rPr>
          <w:sz w:val="28"/>
        </w:rPr>
        <w:t xml:space="preserve"> verstuurd naar dertig personen </w:t>
      </w:r>
      <w:r w:rsidR="00130BC3">
        <w:rPr>
          <w:sz w:val="28"/>
        </w:rPr>
        <w:t xml:space="preserve">in de directe omgeving van het slachtoffer </w:t>
      </w:r>
      <w:r w:rsidRPr="00776469">
        <w:rPr>
          <w:sz w:val="28"/>
        </w:rPr>
        <w:t>die kunnen reanimeren en</w:t>
      </w:r>
      <w:r w:rsidR="00130BC3">
        <w:rPr>
          <w:sz w:val="28"/>
        </w:rPr>
        <w:t xml:space="preserve"> een AED in de buurt kunnen ophalen</w:t>
      </w:r>
      <w:r w:rsidRPr="00776469">
        <w:rPr>
          <w:sz w:val="28"/>
        </w:rPr>
        <w:t xml:space="preserve">. De reanimatie </w:t>
      </w:r>
      <w:r w:rsidR="00EE08CD">
        <w:rPr>
          <w:sz w:val="28"/>
        </w:rPr>
        <w:t>kan dan al starten</w:t>
      </w:r>
      <w:r w:rsidRPr="00776469">
        <w:rPr>
          <w:sz w:val="28"/>
        </w:rPr>
        <w:t xml:space="preserve"> voordat de ambulance arriveert. De </w:t>
      </w:r>
      <w:r w:rsidR="00130BC3">
        <w:rPr>
          <w:sz w:val="28"/>
        </w:rPr>
        <w:t>burger</w:t>
      </w:r>
      <w:r w:rsidRPr="00776469">
        <w:rPr>
          <w:sz w:val="28"/>
        </w:rPr>
        <w:t xml:space="preserve">hulpverlener heeft een cursus gehad van vier uur en </w:t>
      </w:r>
      <w:r w:rsidR="00F71ADB" w:rsidRPr="00776469">
        <w:rPr>
          <w:sz w:val="28"/>
        </w:rPr>
        <w:t xml:space="preserve">is </w:t>
      </w:r>
      <w:r w:rsidRPr="00776469">
        <w:rPr>
          <w:sz w:val="28"/>
        </w:rPr>
        <w:t>dan in staat een reanimatie te starten</w:t>
      </w:r>
      <w:r w:rsidR="00130BC3">
        <w:rPr>
          <w:sz w:val="28"/>
        </w:rPr>
        <w:t xml:space="preserve"> en de AED te gebruiken</w:t>
      </w:r>
      <w:r w:rsidRPr="00776469">
        <w:rPr>
          <w:sz w:val="28"/>
        </w:rPr>
        <w:t xml:space="preserve">. </w:t>
      </w:r>
      <w:r w:rsidR="00EC5A56">
        <w:rPr>
          <w:sz w:val="28"/>
        </w:rPr>
        <w:t>R</w:t>
      </w:r>
      <w:r w:rsidR="00ED0D01" w:rsidRPr="00776469">
        <w:rPr>
          <w:sz w:val="28"/>
        </w:rPr>
        <w:t>eanimatie is</w:t>
      </w:r>
      <w:r w:rsidR="00EC5A56">
        <w:rPr>
          <w:sz w:val="28"/>
        </w:rPr>
        <w:t xml:space="preserve"> een heftige ervaring; d</w:t>
      </w:r>
      <w:r w:rsidR="00F71ADB" w:rsidRPr="00776469">
        <w:rPr>
          <w:sz w:val="28"/>
        </w:rPr>
        <w:t xml:space="preserve">e Stichting zorgt </w:t>
      </w:r>
      <w:r w:rsidR="00EC5A56">
        <w:rPr>
          <w:sz w:val="28"/>
        </w:rPr>
        <w:t>daarom</w:t>
      </w:r>
      <w:r w:rsidR="00F71ADB" w:rsidRPr="00776469">
        <w:rPr>
          <w:sz w:val="28"/>
        </w:rPr>
        <w:t xml:space="preserve"> voor goede nazorg. Iedereen kan de cursus volgen</w:t>
      </w:r>
      <w:r w:rsidR="00EE08CD">
        <w:rPr>
          <w:sz w:val="28"/>
        </w:rPr>
        <w:t xml:space="preserve">, </w:t>
      </w:r>
      <w:r w:rsidR="00F71ADB" w:rsidRPr="00776469">
        <w:rPr>
          <w:sz w:val="28"/>
        </w:rPr>
        <w:t xml:space="preserve">kosten </w:t>
      </w:r>
      <w:r w:rsidR="00EC5A56">
        <w:rPr>
          <w:sz w:val="28"/>
        </w:rPr>
        <w:t>€ 30</w:t>
      </w:r>
      <w:r w:rsidR="00EE08CD">
        <w:rPr>
          <w:sz w:val="28"/>
        </w:rPr>
        <w:t xml:space="preserve"> voor een particulier, soms zijn ze gratis. </w:t>
      </w:r>
    </w:p>
    <w:p w:rsidR="0059426E" w:rsidRPr="00776469" w:rsidRDefault="0059426E" w:rsidP="0059426E">
      <w:pPr>
        <w:rPr>
          <w:sz w:val="28"/>
        </w:rPr>
      </w:pPr>
      <w:r>
        <w:rPr>
          <w:sz w:val="28"/>
        </w:rPr>
        <w:t xml:space="preserve">In het Bergkwartier zijn </w:t>
      </w:r>
      <w:r w:rsidR="00130BC3">
        <w:rPr>
          <w:sz w:val="28"/>
        </w:rPr>
        <w:t xml:space="preserve">extra </w:t>
      </w:r>
      <w:r>
        <w:rPr>
          <w:sz w:val="28"/>
        </w:rPr>
        <w:t>b</w:t>
      </w:r>
      <w:r w:rsidRPr="00776469">
        <w:rPr>
          <w:sz w:val="28"/>
        </w:rPr>
        <w:t>urgerhulpverleners die al kunnen reanimeren</w:t>
      </w:r>
      <w:r>
        <w:rPr>
          <w:sz w:val="28"/>
        </w:rPr>
        <w:t xml:space="preserve"> </w:t>
      </w:r>
      <w:r w:rsidR="00130BC3">
        <w:rPr>
          <w:sz w:val="28"/>
        </w:rPr>
        <w:t xml:space="preserve">en </w:t>
      </w:r>
      <w:r>
        <w:rPr>
          <w:sz w:val="28"/>
        </w:rPr>
        <w:t xml:space="preserve">aangesloten </w:t>
      </w:r>
      <w:r w:rsidR="00130BC3">
        <w:rPr>
          <w:sz w:val="28"/>
        </w:rPr>
        <w:t xml:space="preserve">zijn </w:t>
      </w:r>
      <w:r>
        <w:rPr>
          <w:sz w:val="28"/>
        </w:rPr>
        <w:t>bij het netwerk</w:t>
      </w:r>
      <w:r w:rsidR="00130BC3">
        <w:rPr>
          <w:sz w:val="28"/>
        </w:rPr>
        <w:t xml:space="preserve"> nog van harte welkom</w:t>
      </w:r>
      <w:r w:rsidRPr="00776469">
        <w:rPr>
          <w:sz w:val="28"/>
        </w:rPr>
        <w:t>. Paul roept deze mensen op zich aan te melden.</w:t>
      </w:r>
      <w:r w:rsidR="00130BC3">
        <w:rPr>
          <w:sz w:val="28"/>
        </w:rPr>
        <w:t xml:space="preserve"> Waar het echt knelt is het aantal aangemelde beschikbare </w:t>
      </w:r>
      <w:proofErr w:type="spellStart"/>
      <w:r w:rsidR="00130BC3">
        <w:rPr>
          <w:sz w:val="28"/>
        </w:rPr>
        <w:t>AED’s</w:t>
      </w:r>
      <w:proofErr w:type="spellEnd"/>
      <w:r w:rsidR="00130BC3">
        <w:rPr>
          <w:sz w:val="28"/>
        </w:rPr>
        <w:t xml:space="preserve">: dat is nog veel te weinig. </w:t>
      </w:r>
    </w:p>
    <w:p w:rsidR="00EE08CD" w:rsidRPr="00EE08CD" w:rsidRDefault="00EE08CD">
      <w:pPr>
        <w:rPr>
          <w:b/>
          <w:sz w:val="28"/>
        </w:rPr>
      </w:pPr>
      <w:r w:rsidRPr="00EE08CD">
        <w:rPr>
          <w:b/>
          <w:sz w:val="28"/>
        </w:rPr>
        <w:t>Informatie</w:t>
      </w:r>
    </w:p>
    <w:p w:rsidR="0059426E" w:rsidRDefault="0059426E">
      <w:pPr>
        <w:rPr>
          <w:sz w:val="28"/>
        </w:rPr>
      </w:pPr>
      <w:r>
        <w:rPr>
          <w:sz w:val="28"/>
        </w:rPr>
        <w:t>Zie voor meer i</w:t>
      </w:r>
      <w:r w:rsidR="00EE08CD">
        <w:rPr>
          <w:sz w:val="28"/>
        </w:rPr>
        <w:t xml:space="preserve">nformatie </w:t>
      </w:r>
      <w:r w:rsidRPr="0059426E">
        <w:rPr>
          <w:sz w:val="28"/>
        </w:rPr>
        <w:t>http://www.reanimatienetwerk-amersfoort.nl</w:t>
      </w:r>
      <w:r>
        <w:rPr>
          <w:sz w:val="28"/>
        </w:rPr>
        <w:t xml:space="preserve"> </w:t>
      </w:r>
      <w:r w:rsidR="00F71ADB" w:rsidRPr="00776469">
        <w:rPr>
          <w:sz w:val="28"/>
        </w:rPr>
        <w:t>Stichting</w:t>
      </w:r>
      <w:r>
        <w:rPr>
          <w:sz w:val="28"/>
        </w:rPr>
        <w:t xml:space="preserve"> R</w:t>
      </w:r>
      <w:r w:rsidR="00F71ADB" w:rsidRPr="00776469">
        <w:rPr>
          <w:sz w:val="28"/>
        </w:rPr>
        <w:t xml:space="preserve">eanimatie Amersfoort of hun facebookpagina. </w:t>
      </w:r>
    </w:p>
    <w:p w:rsidR="0059426E" w:rsidRDefault="00130BC3">
      <w:pPr>
        <w:rPr>
          <w:sz w:val="28"/>
        </w:rPr>
      </w:pPr>
      <w:r w:rsidRPr="00130BC3">
        <w:rPr>
          <w:b/>
          <w:sz w:val="28"/>
        </w:rPr>
        <w:t>Naschrift redactie</w:t>
      </w:r>
      <w:r>
        <w:rPr>
          <w:sz w:val="28"/>
        </w:rPr>
        <w:t>:</w:t>
      </w:r>
    </w:p>
    <w:p w:rsidR="008F6733" w:rsidRDefault="00130BC3">
      <w:pPr>
        <w:rPr>
          <w:sz w:val="28"/>
        </w:rPr>
      </w:pPr>
      <w:r>
        <w:rPr>
          <w:sz w:val="28"/>
        </w:rPr>
        <w:t xml:space="preserve">Onderstaande kaart van de aangemelde beschikbare </w:t>
      </w:r>
      <w:proofErr w:type="spellStart"/>
      <w:r>
        <w:rPr>
          <w:sz w:val="28"/>
        </w:rPr>
        <w:t>AED</w:t>
      </w:r>
      <w:r w:rsidR="00A636D9">
        <w:rPr>
          <w:sz w:val="28"/>
        </w:rPr>
        <w:t>’</w:t>
      </w:r>
      <w:r>
        <w:rPr>
          <w:sz w:val="28"/>
        </w:rPr>
        <w:t>s</w:t>
      </w:r>
      <w:proofErr w:type="spellEnd"/>
      <w:r>
        <w:rPr>
          <w:sz w:val="28"/>
        </w:rPr>
        <w:t xml:space="preserve"> </w:t>
      </w:r>
      <w:r w:rsidR="008F6733">
        <w:rPr>
          <w:sz w:val="28"/>
        </w:rPr>
        <w:t xml:space="preserve">(groene cirkels) </w:t>
      </w:r>
      <w:r w:rsidR="00A636D9">
        <w:rPr>
          <w:sz w:val="28"/>
        </w:rPr>
        <w:t xml:space="preserve">in het Bergkwartier-Bosgebied. Als een slachtoffer buiten het gebied van de groene </w:t>
      </w:r>
      <w:r w:rsidR="008F6733">
        <w:rPr>
          <w:sz w:val="28"/>
        </w:rPr>
        <w:t>cirkels</w:t>
      </w:r>
      <w:r w:rsidR="00A636D9">
        <w:rPr>
          <w:sz w:val="28"/>
        </w:rPr>
        <w:t xml:space="preserve"> ligt is het moeilijk om nog op tijd te komen. </w:t>
      </w:r>
      <w:r w:rsidR="008F6733">
        <w:rPr>
          <w:sz w:val="28"/>
        </w:rPr>
        <w:t xml:space="preserve">Er zijn dus nog veel gaten om op te vullen. De blauwe punten geven locaties aan waar een AED is maar die niet aangemeld is bij het netwerk. </w:t>
      </w:r>
    </w:p>
    <w:p w:rsidR="008F6733" w:rsidRDefault="008F6733">
      <w:pPr>
        <w:rPr>
          <w:sz w:val="28"/>
        </w:rPr>
      </w:pPr>
      <w:r>
        <w:rPr>
          <w:noProof/>
          <w:sz w:val="28"/>
          <w:lang w:eastAsia="nl-NL"/>
        </w:rPr>
        <w:drawing>
          <wp:inline distT="0" distB="0" distL="0" distR="0" wp14:anchorId="29F41C83" wp14:editId="14F690E1">
            <wp:extent cx="5760720" cy="4749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7-09-30 om 13.46.4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733" w:rsidRDefault="008F6733">
      <w:pPr>
        <w:rPr>
          <w:sz w:val="28"/>
        </w:rPr>
      </w:pPr>
    </w:p>
    <w:p w:rsidR="008F6733" w:rsidRDefault="00CE65E6">
      <w:pPr>
        <w:rPr>
          <w:sz w:val="28"/>
        </w:rPr>
      </w:pPr>
      <w:r>
        <w:rPr>
          <w:sz w:val="28"/>
        </w:rPr>
        <w:t>Beatrixplantsoen AED voorbeeld:</w:t>
      </w:r>
    </w:p>
    <w:p w:rsidR="008F6733" w:rsidRDefault="008F6733">
      <w:pPr>
        <w:rPr>
          <w:sz w:val="28"/>
        </w:rPr>
      </w:pPr>
    </w:p>
    <w:p w:rsidR="008F6733" w:rsidRDefault="00CE65E6">
      <w:pPr>
        <w:rPr>
          <w:sz w:val="28"/>
        </w:rPr>
      </w:pPr>
      <w:r>
        <w:rPr>
          <w:noProof/>
          <w:sz w:val="28"/>
          <w:lang w:eastAsia="nl-NL"/>
        </w:rPr>
        <w:drawing>
          <wp:inline distT="0" distB="0" distL="0" distR="0" wp14:anchorId="5220BF8F" wp14:editId="4D61B727">
            <wp:extent cx="5755005" cy="88925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17-09-30 om 13.51.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D9" w:rsidRDefault="00A636D9">
      <w:pPr>
        <w:rPr>
          <w:sz w:val="28"/>
        </w:rPr>
      </w:pPr>
    </w:p>
    <w:p w:rsidR="0059426E" w:rsidRDefault="0059426E">
      <w:pPr>
        <w:rPr>
          <w:sz w:val="28"/>
        </w:rPr>
      </w:pPr>
    </w:p>
    <w:p w:rsidR="0059426E" w:rsidRDefault="0059426E">
      <w:pPr>
        <w:rPr>
          <w:sz w:val="28"/>
        </w:rPr>
      </w:pPr>
    </w:p>
    <w:p w:rsidR="006A290B" w:rsidRDefault="006A290B"/>
    <w:sectPr w:rsidR="006A290B" w:rsidSect="0069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04F0"/>
    <w:rsid w:val="00130BC3"/>
    <w:rsid w:val="0019701B"/>
    <w:rsid w:val="00214EE4"/>
    <w:rsid w:val="003928DA"/>
    <w:rsid w:val="003C02CD"/>
    <w:rsid w:val="00580D85"/>
    <w:rsid w:val="0059426E"/>
    <w:rsid w:val="005A3D37"/>
    <w:rsid w:val="00655407"/>
    <w:rsid w:val="00694DD7"/>
    <w:rsid w:val="006A290B"/>
    <w:rsid w:val="00776469"/>
    <w:rsid w:val="007E6B00"/>
    <w:rsid w:val="008E4C2B"/>
    <w:rsid w:val="008F6733"/>
    <w:rsid w:val="009404F0"/>
    <w:rsid w:val="00A636D9"/>
    <w:rsid w:val="00B222D9"/>
    <w:rsid w:val="00B3004F"/>
    <w:rsid w:val="00C04CCF"/>
    <w:rsid w:val="00C5331E"/>
    <w:rsid w:val="00CE65E6"/>
    <w:rsid w:val="00EC5A56"/>
    <w:rsid w:val="00ED0D01"/>
    <w:rsid w:val="00EE08CD"/>
    <w:rsid w:val="00F561C7"/>
    <w:rsid w:val="00F71ADB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85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94D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14EE4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214EE4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214EE4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214EE4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214EE4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214E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14E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440</Words>
  <Characters>2653</Characters>
  <Application>Microsoft Macintosh Word</Application>
  <DocSecurity>0</DocSecurity>
  <Lines>126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 Mulder-Arentzen</dc:creator>
  <cp:lastModifiedBy>Remko Sinck</cp:lastModifiedBy>
  <cp:revision>4</cp:revision>
  <cp:lastPrinted>2017-10-02T09:01:00Z</cp:lastPrinted>
  <dcterms:created xsi:type="dcterms:W3CDTF">2017-06-22T12:06:00Z</dcterms:created>
  <dcterms:modified xsi:type="dcterms:W3CDTF">2017-09-30T11:55:00Z</dcterms:modified>
</cp:coreProperties>
</file>